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CE" w:rsidRDefault="00451CCE" w:rsidP="00451CCE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B03D6">
        <w:rPr>
          <w:rFonts w:ascii="Times New Roman" w:hAnsi="Times New Roman" w:cs="Times New Roman"/>
          <w:b/>
          <w:sz w:val="28"/>
          <w:szCs w:val="28"/>
        </w:rPr>
        <w:t>ПРИНЯТО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УТВЕРЖДАЮ</w:t>
      </w:r>
    </w:p>
    <w:p w:rsidR="00451CCE" w:rsidRPr="00652DA5" w:rsidRDefault="00451CCE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>заведующий МБДОУ «Детский сад</w:t>
      </w:r>
    </w:p>
    <w:p w:rsidR="00451CCE" w:rsidRPr="00652DA5" w:rsidRDefault="00451CCE" w:rsidP="00451CCE">
      <w:pPr>
        <w:pStyle w:val="a3"/>
        <w:tabs>
          <w:tab w:val="left" w:pos="5375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>протокол№__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652DA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>№ 39 «Аленка»</w:t>
      </w:r>
      <w:r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652DA5">
        <w:rPr>
          <w:rFonts w:ascii="Times New Roman" w:hAnsi="Times New Roman" w:cs="Times New Roman"/>
          <w:sz w:val="24"/>
          <w:szCs w:val="24"/>
        </w:rPr>
        <w:t>»</w:t>
      </w:r>
    </w:p>
    <w:p w:rsidR="00451CCE" w:rsidRPr="00652DA5" w:rsidRDefault="00451CCE" w:rsidP="00451CCE">
      <w:pPr>
        <w:pStyle w:val="a3"/>
        <w:tabs>
          <w:tab w:val="center" w:pos="4394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>__»__</w:t>
      </w:r>
      <w:r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652DA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 xml:space="preserve">____________   </w:t>
      </w:r>
      <w:r>
        <w:rPr>
          <w:rFonts w:ascii="Times New Roman" w:hAnsi="Times New Roman" w:cs="Times New Roman"/>
          <w:sz w:val="24"/>
          <w:szCs w:val="24"/>
        </w:rPr>
        <w:t xml:space="preserve">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Ахметгараева</w:t>
      </w:r>
      <w:proofErr w:type="spellEnd"/>
    </w:p>
    <w:p w:rsidR="00451CCE" w:rsidRPr="00652DA5" w:rsidRDefault="00451CCE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451CCE" w:rsidRPr="00652DA5" w:rsidRDefault="00451CCE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Приказ №</w:t>
      </w:r>
      <w:r>
        <w:rPr>
          <w:rFonts w:ascii="Times New Roman" w:hAnsi="Times New Roman" w:cs="Times New Roman"/>
          <w:sz w:val="24"/>
          <w:szCs w:val="24"/>
        </w:rPr>
        <w:t xml:space="preserve"> 47 от 03.02.2023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51CCE" w:rsidRDefault="00451CCE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>______________</w:t>
      </w:r>
      <w:r w:rsidRPr="0046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51CCE" w:rsidRDefault="00451CCE" w:rsidP="00451C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CCE" w:rsidRPr="002C7055" w:rsidRDefault="00451CCE" w:rsidP="00451C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055">
        <w:rPr>
          <w:rFonts w:ascii="Times New Roman" w:hAnsi="Times New Roman" w:cs="Times New Roman"/>
          <w:b/>
          <w:sz w:val="28"/>
          <w:szCs w:val="28"/>
        </w:rPr>
        <w:t>САМООБСЛЕДОВАНИЕ</w:t>
      </w:r>
    </w:p>
    <w:p w:rsidR="00451CCE" w:rsidRPr="002C7055" w:rsidRDefault="00451CCE" w:rsidP="00451C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055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451CCE" w:rsidRPr="002C7055" w:rsidRDefault="00451CCE" w:rsidP="00451C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055">
        <w:rPr>
          <w:rFonts w:ascii="Times New Roman" w:hAnsi="Times New Roman" w:cs="Times New Roman"/>
          <w:b/>
          <w:sz w:val="24"/>
          <w:szCs w:val="24"/>
        </w:rPr>
        <w:t>«Дет</w:t>
      </w:r>
      <w:r>
        <w:rPr>
          <w:rFonts w:ascii="Times New Roman" w:hAnsi="Times New Roman" w:cs="Times New Roman"/>
          <w:b/>
          <w:sz w:val="24"/>
          <w:szCs w:val="24"/>
        </w:rPr>
        <w:t>ский сад комбинированного вида №3</w:t>
      </w:r>
      <w:r w:rsidRPr="002C7055">
        <w:rPr>
          <w:rFonts w:ascii="Times New Roman" w:hAnsi="Times New Roman" w:cs="Times New Roman"/>
          <w:b/>
          <w:sz w:val="24"/>
          <w:szCs w:val="24"/>
        </w:rPr>
        <w:t>9 «Аленка» З</w:t>
      </w:r>
      <w:r>
        <w:rPr>
          <w:rFonts w:ascii="Times New Roman" w:hAnsi="Times New Roman" w:cs="Times New Roman"/>
          <w:b/>
          <w:sz w:val="24"/>
          <w:szCs w:val="24"/>
        </w:rPr>
        <w:t>еленодольского муниципального района Республики Татарстан</w:t>
      </w:r>
      <w:r w:rsidRPr="002C7055">
        <w:rPr>
          <w:rFonts w:ascii="Times New Roman" w:hAnsi="Times New Roman" w:cs="Times New Roman"/>
          <w:b/>
          <w:sz w:val="24"/>
          <w:szCs w:val="24"/>
        </w:rPr>
        <w:t>»</w:t>
      </w:r>
    </w:p>
    <w:p w:rsidR="00451CCE" w:rsidRDefault="00451CCE" w:rsidP="00451C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2022-2023</w:t>
      </w:r>
      <w:r w:rsidRPr="002C705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51CCE" w:rsidRDefault="00451CCE" w:rsidP="00451C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CCE" w:rsidRDefault="00451CCE" w:rsidP="00451CC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784"/>
      </w:tblGrid>
      <w:tr w:rsidR="00451CCE" w:rsidTr="003E59B4">
        <w:trPr>
          <w:trHeight w:val="6090"/>
        </w:trPr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</w:tcPr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 (вид) – документ, подтверждающий статус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149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образовательного учреждения </w:t>
            </w:r>
            <w:r w:rsidRPr="006B3149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ванного вида «39 «Аленка» Зеленодольского муниципального района Республики Татарстан</w:t>
            </w:r>
            <w:r w:rsidRPr="006B31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 Учреждение)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 от 01.12.2015г., №7557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медицинской деятельности от 12 мая 2015г. №ЛО-16-01-004117</w:t>
            </w:r>
          </w:p>
          <w:p w:rsidR="00451CCE" w:rsidRPr="006B314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№2758</w:t>
            </w:r>
            <w:r w:rsidRPr="00A6276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26.12.2018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Сокращенное название</w:t>
            </w:r>
          </w:p>
          <w:p w:rsidR="00451CCE" w:rsidRPr="00412EB5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EB5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№39 «Аленка</w:t>
            </w:r>
            <w:r w:rsidRPr="00412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справка. Год постройки, реконструкция, капитальный ремонт.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Функционирует с 1977г.</w:t>
            </w:r>
          </w:p>
          <w:p w:rsidR="00451CCE" w:rsidRPr="00412EB5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крыши: в 2015г.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телефон, электронная почта, сайт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422530, Республика Татарстан, Зеленодольский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Васильево, ул. Леваневского 1б. Тел: 8(84371)62364.</w:t>
            </w:r>
          </w:p>
          <w:p w:rsidR="00451CCE" w:rsidRPr="00451AF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9">
              <w:rPr>
                <w:rFonts w:ascii="Times New Roman" w:hAnsi="Times New Roman" w:cs="Times New Roman"/>
                <w:b/>
                <w:sz w:val="24"/>
                <w:szCs w:val="24"/>
              </w:rPr>
              <w:t>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451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451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51CCE" w:rsidRPr="00451AF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</w:t>
            </w:r>
            <w:proofErr w:type="spellEnd"/>
            <w:r w:rsidRPr="00451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alenka</w:t>
            </w:r>
            <w:proofErr w:type="spellEnd"/>
            <w:r w:rsidRPr="00451A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51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51CCE" w:rsidRPr="00451AF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Учреждения осуществляется в соответствии с ФЗ «Об образовании в РФ» на основании Устава.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Непосредственное управление Учреждения осуществляет 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  <w:p w:rsidR="00451CCE" w:rsidRPr="00412EB5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осуществляет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детского сада.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здания (краткая характеристика здания, территории)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стоящее типовое двухэтажное здание, имеет развитую систему коммуникаций, общая площадь здания </w:t>
            </w:r>
            <w:r w:rsidRPr="00A62762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878,3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CCE" w:rsidRPr="006B314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озеленена по всему периметру различными видами деревьев и кустарников, имеются клумбы, цветники, огород, сад, уголок леса, водопад. Имеется 5 детских площадок с малыми формами, имеется спортивная площадка.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Модель Учреждения (структура и количество групп, укомплектованность, структурные компоненты,  дополнительные помещения)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мощность детского сада – 5 групп.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воспитанников: </w:t>
            </w:r>
            <w:r w:rsidR="008A2C2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bookmarkStart w:id="0" w:name="_GoBack"/>
            <w:bookmarkEnd w:id="0"/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9B0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Учреждении функционирует 5 возрастных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из них: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– младший возраст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группы – общеразвивающей направленности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группа – логопедическая</w:t>
            </w:r>
          </w:p>
          <w:p w:rsidR="00451CCE" w:rsidRPr="002A27C6" w:rsidRDefault="00451CCE" w:rsidP="003E5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C6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компоненты: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возрастных групп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завхоза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по обучению татарскому языку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 психолога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Музыкально-физкультурный зал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  <w:p w:rsidR="00451CCE" w:rsidRPr="006B314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  <w:p w:rsidR="00451CCE" w:rsidRDefault="00451CCE" w:rsidP="003E59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  <w:p w:rsidR="00451CCE" w:rsidRPr="006B314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режим работы учреждения: с 6.30 до 18.30, выходные дни – суббота, воскресенье.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приема в Учреждение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B81">
              <w:rPr>
                <w:rFonts w:ascii="Times New Roman" w:hAnsi="Times New Roman" w:cs="Times New Roman"/>
                <w:i/>
                <w:sz w:val="24"/>
                <w:szCs w:val="24"/>
              </w:rPr>
              <w:t>Прием детей в общеразвивающие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основании протокола. </w:t>
            </w:r>
            <w:r w:rsidRPr="00222B81">
              <w:rPr>
                <w:rFonts w:ascii="Times New Roman" w:hAnsi="Times New Roman" w:cs="Times New Roman"/>
                <w:i/>
                <w:sz w:val="24"/>
                <w:szCs w:val="24"/>
              </w:rPr>
              <w:t>Прием детей в коррекционную группу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основании заключения ПМПК комиссии. При приеме в Учреждение необходимо иметь: свидетельство о рождении ребенка, медицинское заключение, заявление и документы, удостоверяющие личность одного из родителей (законных представителей).</w:t>
            </w:r>
          </w:p>
          <w:p w:rsidR="00451CCE" w:rsidRPr="006B314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 требование при приеме: заключение договора между родителями (законными представителями) и Учреждением.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451CCE" w:rsidRPr="00412EB5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-образовательная работа с детьми 2,5 – 7 лет, обеспечивающая равные стартовые возможности развития всех детей.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решает следующие задачи: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познавательного, речевого, социально-коммуникативного, физического,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худужественно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-эстетического развития воспитанников;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 учетом возрастных категорий воспитанников;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необходимой коррекции недостатков в психическом и (или) физическом развитии воспитанников;</w:t>
            </w:r>
          </w:p>
          <w:p w:rsidR="00451CCE" w:rsidRPr="00412EB5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консультативной и методической помощи родителям (законным представителям) по вопросам воспитания, обучения и развития детей.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образовательного процесса выстроено в соответствии с «Основной образовательной программой </w:t>
            </w:r>
            <w:r w:rsidRPr="0098451C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дошкольного 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51C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анного вида «39 «Аленка» ЗМР РТ», на основе Инновационной </w:t>
            </w:r>
            <w:r w:rsidRPr="003A0D7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ограммы дошкольного образования «ОТ РОДЕНИЯ ДО ШКОЛЫ» </w:t>
            </w:r>
          </w:p>
          <w:p w:rsidR="00451CCE" w:rsidRPr="006B3149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B9">
              <w:rPr>
                <w:rStyle w:val="c13"/>
                <w:rFonts w:ascii="Times New Roman" w:hAnsi="Times New Roman" w:cs="Times New Roman"/>
                <w:sz w:val="24"/>
                <w:szCs w:val="24"/>
              </w:rPr>
      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      </w:r>
            <w:r w:rsidRPr="00F80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1CCE" w:rsidTr="003E59B4">
        <w:trPr>
          <w:trHeight w:val="32329"/>
        </w:trPr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</w:tcPr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  <w:p w:rsidR="00451CCE" w:rsidRPr="009C45B2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B9">
              <w:rPr>
                <w:rFonts w:ascii="Times New Roman" w:hAnsi="Times New Roman" w:cs="Times New Roman"/>
                <w:sz w:val="24"/>
                <w:szCs w:val="24"/>
              </w:rPr>
      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укомплектовано кадрами: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90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из них: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 – 8, музыкальный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– 1, учитель-логопед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90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Административно-хозяйственный 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15 человек, из них: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– 1, ст. медсестра – 1, завхоз, кладовщик – 1,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оспитатели – 5, кухонный работник – 1, повар – 2, прочие – 4.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 постоянно повышают свой профессиональный уровень: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посещают семинары муниципальных методических объединений, муниципальные и региональные семинары, где делятся и знакомятся с опытом своих коллег и других дошкольных учреждений.</w:t>
            </w:r>
          </w:p>
          <w:p w:rsidR="00451CCE" w:rsidRPr="00412EB5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приобретают и изучают новинки периодической и методической литературы.</w:t>
            </w:r>
          </w:p>
          <w:p w:rsidR="00451CCE" w:rsidRDefault="00451CCE" w:rsidP="003E59B4">
            <w:pPr>
              <w:pStyle w:val="a3"/>
              <w:tabs>
                <w:tab w:val="center" w:pos="47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 – техническая база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 Учреждения созданы благоприятные условия для физического, речевого, познавательного, социально-коммуникативного и художественно-эстетического развития:</w:t>
            </w:r>
          </w:p>
          <w:p w:rsidR="00451CCE" w:rsidRPr="00E06126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6126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музыкально-спортивный  зал</w:t>
            </w:r>
            <w:r w:rsidRPr="00E06126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 фортепиано для аккомпанемента. Имеется музыкальный центр, микрофон для развития музыкальной деятельности. Также представлены различные музыкальные инструменты для детского оркестра: бубны,  деревянные ложки, </w:t>
            </w:r>
            <w:proofErr w:type="spellStart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>трещётки</w:t>
            </w:r>
            <w:proofErr w:type="spellEnd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 xml:space="preserve">, бубенцы, дудочки,  ксилофон, барабаны, также детские шумовые инструменты, сделанные своими руками. В достаточном количестве наглядных иллюстраций для проведения занятий: музыкальная литература, альбомы с портретами русских, татарских, зарубежных композиторов, инструментов. Имеется богатая аудиотека.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лазания, нетрадиционное оборудование для профилактики плоскостопия: </w:t>
            </w:r>
            <w:proofErr w:type="spellStart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>массажёры</w:t>
            </w:r>
            <w:proofErr w:type="spellEnd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 xml:space="preserve"> для ступней. </w:t>
            </w:r>
          </w:p>
          <w:p w:rsidR="00451CCE" w:rsidRPr="00E06126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6126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E06126">
              <w:rPr>
                <w:rFonts w:ascii="Times New Roman" w:hAnsi="Times New Roman" w:cs="Times New Roman"/>
                <w:i/>
                <w:sz w:val="24"/>
                <w:szCs w:val="24"/>
              </w:rPr>
              <w:t>абинет татарского языка</w:t>
            </w:r>
            <w:r w:rsidRPr="00E0612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 в соответствии с требованиями программы. В кабинете татарского языка имеется большое количество дидактических игр по ознакомлению с культурой и искусством народов РТ и Поволжья, атрибуты для театрализованной деятельности, работает музей культуры и быта татарского народа, альбомы с портретами татарских писателей и композиторов. Представлен материал о столице нашей республики – Казани.</w:t>
            </w:r>
          </w:p>
          <w:p w:rsidR="00451CCE" w:rsidRPr="00E06126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6126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proofErr w:type="gramEnd"/>
            <w:r w:rsidRPr="00E06126">
              <w:rPr>
                <w:rFonts w:ascii="Times New Roman" w:hAnsi="Times New Roman" w:cs="Times New Roman"/>
                <w:i/>
                <w:sz w:val="24"/>
                <w:szCs w:val="24"/>
              </w:rPr>
              <w:t>огопедический кабинет</w:t>
            </w:r>
            <w:r w:rsidRPr="00E06126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 в соответствии с требованиями логопедической  программы. В кабинетах имеется большое количество дидактических игр, наглядные пособия, имеется уголок для развития мелкой моторики рук, для игр с песком.</w:t>
            </w:r>
          </w:p>
          <w:p w:rsidR="00451CCE" w:rsidRPr="00E06126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6126">
              <w:rPr>
                <w:rFonts w:ascii="Times New Roman" w:hAnsi="Times New Roman" w:cs="Times New Roman"/>
                <w:i/>
                <w:sz w:val="24"/>
                <w:szCs w:val="24"/>
              </w:rPr>
              <w:t>медицинский кабинет (процедурный кабинет</w:t>
            </w:r>
            <w:r w:rsidRPr="00E0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 xml:space="preserve">де созданы необходимые медико- социальные условия для оздоровления дошкольников. Кабинет оборудован  кварцевой лампой </w:t>
            </w:r>
            <w:proofErr w:type="gramStart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>переносная)</w:t>
            </w:r>
          </w:p>
          <w:p w:rsidR="00451CCE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6126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 комнаты</w:t>
            </w:r>
            <w:r w:rsidRPr="00E06126">
              <w:rPr>
                <w:rFonts w:ascii="Times New Roman" w:hAnsi="Times New Roman" w:cs="Times New Roman"/>
                <w:sz w:val="24"/>
                <w:szCs w:val="24"/>
              </w:rPr>
              <w:t xml:space="preserve">, где имеются познавательные центры, игровые, театральные, музыкальные, природные, национальные уголки.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</w:t>
            </w:r>
            <w:proofErr w:type="spellStart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E06126">
              <w:rPr>
                <w:rFonts w:ascii="Times New Roman" w:hAnsi="Times New Roman" w:cs="Times New Roman"/>
                <w:sz w:val="24"/>
                <w:szCs w:val="24"/>
              </w:rPr>
              <w:t>. В группах имеются современные игровые модули, детская игровая мебель, необходимый материал для  сюжетно - ролевых игр. Дошкольное учреждение является детским садом с приоритетным осуществлением деятельности по познавательно - речевому развитию детей. Созданы благоприятные условия для интеллектуального развития детей: в каждой группе имеются многофункциональные магнитные доски. Для эффективного проведения занятий используется проектор.</w:t>
            </w:r>
          </w:p>
          <w:p w:rsidR="00451CCE" w:rsidRPr="00412EB5" w:rsidRDefault="00451CCE" w:rsidP="003E59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CCE" w:rsidRDefault="00451CCE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451CCE" w:rsidSect="0002580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451CCE" w:rsidRDefault="00451CCE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Показатели</w:t>
      </w:r>
      <w:r w:rsidRPr="00767ED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деятельности дошкольной образовательной организации </w:t>
      </w:r>
    </w:p>
    <w:p w:rsidR="00451CCE" w:rsidRPr="00767EDF" w:rsidRDefault="00451CCE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МБДОУ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767ED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«Детский сад №39 «Аленка» ЗМР РТ»</w:t>
      </w:r>
      <w:r w:rsidRPr="00767EDF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451CCE" w:rsidRPr="00767EDF" w:rsidRDefault="00451CCE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подлежащей </w:t>
      </w:r>
      <w:proofErr w:type="spellStart"/>
      <w:r w:rsidRPr="00767ED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767ED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(утв. </w:t>
      </w:r>
      <w:hyperlink r:id="rId6" w:anchor="sub_0" w:history="1">
        <w:r w:rsidRPr="00767EDF">
          <w:rPr>
            <w:rFonts w:ascii="Times New Roman" w:eastAsiaTheme="minorEastAsia" w:hAnsi="Times New Roman" w:cs="Times New Roman"/>
            <w:color w:val="000000"/>
            <w:sz w:val="28"/>
            <w:szCs w:val="28"/>
            <w:lang w:eastAsia="ru-RU"/>
          </w:rPr>
          <w:t>приказом</w:t>
        </w:r>
      </w:hyperlink>
      <w:r w:rsidRPr="00767ED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Министерства образования и науки РФ от 10 декабря 2013 г. N 1324)</w:t>
      </w:r>
    </w:p>
    <w:p w:rsidR="00451CCE" w:rsidRPr="00767EDF" w:rsidRDefault="00451CCE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11760"/>
        <w:gridCol w:w="2380"/>
      </w:tblGrid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eastAsiaTheme="minorEastAsia" w:hAnsi="Arial" w:cs="Arial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1001"/>
            <w:r w:rsidRPr="00767EDF">
              <w:rPr>
                <w:rFonts w:ascii="Arial" w:eastAsiaTheme="minorEastAsia" w:hAnsi="Arial" w:cs="Arial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" w:name="sub_1011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105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" w:name="sub_1111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105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" w:name="sub_1112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5" w:name="sub_1113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6" w:name="sub_1114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7" w:name="sub_1012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8" w:name="sub_1013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9" w:name="sub_1014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24/22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0" w:name="sub_1141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105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/100%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1" w:name="sub_1142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2" w:name="sub_1143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3" w:name="sub_1015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4" w:name="sub_1151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 w:rsidR="008A2C2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5" w:name="sub_1152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6" w:name="sub_1153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7" w:name="sub_1016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3,9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8" w:name="sub_1017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9" w:name="sub_1171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  <w:r w:rsidR="00451CC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0" w:name="sub_1172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90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1" w:name="sub_1173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2" w:name="sub_1174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451CC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451CC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3" w:name="sub_1018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9/9</w:t>
            </w:r>
            <w:r w:rsidR="00451CC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4" w:name="sub_1181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 w:rsidR="008A2C2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5" w:name="sub_1182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6" w:name="sub_1019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человек/%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7" w:name="sub_1191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451CC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451CC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  <w:r w:rsidR="00451CCE"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8" w:name="sub_1192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2/16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9" w:name="sub_1110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0" w:name="sub_11011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3/25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1" w:name="sub_11012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gramStart"/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квалификации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применению в образовательном процессе федеральных государственных образовательных стандартов</w:t>
            </w:r>
            <w:r w:rsidRPr="00767ED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12/85%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10/10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8A2C2A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A04E0A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A04E0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A04E0A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A04E0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2,6 </w:t>
            </w:r>
            <w:proofErr w:type="spellStart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51 </w:t>
            </w:r>
            <w:proofErr w:type="spellStart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451CCE" w:rsidRPr="00767EDF" w:rsidTr="003E59B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Pr="00767EDF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прогулочных площадок, обеспечивающих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CE" w:rsidRDefault="00451CCE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</w:tbl>
    <w:p w:rsidR="00451CCE" w:rsidRDefault="00451CCE" w:rsidP="00451CCE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1CCE" w:rsidRDefault="00451CCE" w:rsidP="00451CCE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1CCE" w:rsidRDefault="00451CCE" w:rsidP="00451CCE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  <w:sectPr w:rsidR="00451CCE" w:rsidSect="00767ED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Заведующий _________________________________О.Е.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Ахметгараева</w:t>
      </w:r>
      <w:proofErr w:type="spellEnd"/>
    </w:p>
    <w:p w:rsidR="00451CCE" w:rsidRPr="002C7055" w:rsidRDefault="00451CCE" w:rsidP="00451C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7481" w:rsidRDefault="00DE7481"/>
    <w:sectPr w:rsidR="00DE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F30CA"/>
    <w:multiLevelType w:val="hybridMultilevel"/>
    <w:tmpl w:val="50261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CE"/>
    <w:rsid w:val="00451CCE"/>
    <w:rsid w:val="008A2C2A"/>
    <w:rsid w:val="00DE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CCE"/>
    <w:pPr>
      <w:spacing w:after="0" w:line="240" w:lineRule="auto"/>
    </w:pPr>
  </w:style>
  <w:style w:type="table" w:styleId="a4">
    <w:name w:val="Table Grid"/>
    <w:basedOn w:val="a1"/>
    <w:uiPriority w:val="59"/>
    <w:rsid w:val="00451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451C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CCE"/>
    <w:pPr>
      <w:spacing w:after="0" w:line="240" w:lineRule="auto"/>
    </w:pPr>
  </w:style>
  <w:style w:type="table" w:styleId="a4">
    <w:name w:val="Table Grid"/>
    <w:basedOn w:val="a1"/>
    <w:uiPriority w:val="59"/>
    <w:rsid w:val="00451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451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0;&#1076;&#1084;&#1080;&#1085;&#1080;&#1089;&#1090;&#1088;&#1072;&#1090;&#1086;&#1088;\Desktop\&#1089;&#1072;&#1084;&#1086;&#1086;&#1073;&#1089;&#1083;&#1077;&#1076;&#1086;&#1074;&#1072;&#1085;&#1080;&#1077;\&#1087;&#1086;&#1083;&#1086;&#1078;&#1077;&#1085;&#1080;&#1077;%20&#1086;%20&#1089;&#1072;&#1084;&#1086;&#1086;&#1073;&#1089;&#1083;&#1077;&#1076;&#1086;&#1074;&#1072;&#1085;&#1080;&#1080;%20&#1052;&#1041;&#1044;&#1054;&#1059;%20&#8470;39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2023-04-18T10:37:00Z</dcterms:created>
  <dcterms:modified xsi:type="dcterms:W3CDTF">2023-04-18T10:54:00Z</dcterms:modified>
</cp:coreProperties>
</file>